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after="312" w:afterLines="100" w:line="520" w:lineRule="exact"/>
        <w:jc w:val="center"/>
        <w:rPr>
          <w:rFonts w:ascii="宋体" w:hAnsi="宋体"/>
          <w:sz w:val="28"/>
          <w:szCs w:val="28"/>
        </w:rPr>
      </w:pPr>
      <w:bookmarkStart w:id="0" w:name="_Toc38526764"/>
      <w:r>
        <w:rPr>
          <w:rFonts w:hint="eastAsia" w:ascii="宋体" w:hAnsi="宋体"/>
          <w:sz w:val="28"/>
          <w:szCs w:val="28"/>
        </w:rPr>
        <w:t>高等学校科学研究优秀成果奖（科学技术）</w:t>
      </w:r>
      <w:r>
        <w:rPr>
          <w:rFonts w:ascii="宋体" w:hAnsi="宋体"/>
          <w:sz w:val="28"/>
          <w:szCs w:val="28"/>
        </w:rPr>
        <w:t>提名项目公示</w:t>
      </w:r>
      <w:r>
        <w:rPr>
          <w:rFonts w:hint="eastAsia" w:ascii="宋体" w:hAnsi="宋体"/>
          <w:sz w:val="28"/>
          <w:szCs w:val="28"/>
        </w:rPr>
        <w:t>内容</w:t>
      </w:r>
      <w:bookmarkEnd w:id="0"/>
    </w:p>
    <w:p>
      <w:pPr>
        <w:autoSpaceDE w:val="0"/>
        <w:autoSpaceDN w:val="0"/>
        <w:adjustRightInd w:val="0"/>
        <w:spacing w:before="156" w:beforeLines="50" w:after="156" w:afterLines="50" w:line="520" w:lineRule="exact"/>
        <w:ind w:firstLine="482" w:firstLineChars="200"/>
        <w:rPr>
          <w:rFonts w:cs="(使用中文字体)" w:asciiTheme="minorEastAsia" w:hAnsiTheme="minorEastAsia" w:eastAsiaTheme="minorEastAsia"/>
          <w:b/>
          <w:kern w:val="0"/>
          <w:sz w:val="24"/>
        </w:rPr>
      </w:pPr>
      <w:r>
        <w:rPr>
          <w:rFonts w:cs="宋体" w:asciiTheme="minorEastAsia" w:hAnsiTheme="minorEastAsia" w:eastAsiaTheme="minorEastAsia"/>
          <w:b/>
          <w:kern w:val="0"/>
          <w:sz w:val="24"/>
        </w:rPr>
        <w:t>奖种</w:t>
      </w:r>
      <w:r>
        <w:rPr>
          <w:rFonts w:hint="eastAsia" w:cs="宋体" w:asciiTheme="minorEastAsia" w:hAnsiTheme="minorEastAsia" w:eastAsiaTheme="minorEastAsia"/>
          <w:b/>
          <w:kern w:val="0"/>
          <w:sz w:val="24"/>
        </w:rPr>
        <w:t>：</w:t>
      </w:r>
      <w:r>
        <w:rPr>
          <w:rFonts w:hint="eastAsia" w:cs="(使用中文字体)" w:asciiTheme="minorEastAsia" w:hAnsiTheme="minorEastAsia" w:eastAsiaTheme="minorEastAsia"/>
          <w:b/>
          <w:kern w:val="0"/>
          <w:sz w:val="24"/>
        </w:rPr>
        <w:t>自然科学奖</w:t>
      </w:r>
    </w:p>
    <w:p>
      <w:pPr>
        <w:pStyle w:val="7"/>
        <w:numPr>
          <w:ilvl w:val="0"/>
          <w:numId w:val="1"/>
        </w:numPr>
        <w:autoSpaceDE w:val="0"/>
        <w:autoSpaceDN w:val="0"/>
        <w:adjustRightInd w:val="0"/>
        <w:spacing w:before="156" w:beforeLines="50" w:after="156" w:afterLines="50" w:line="520" w:lineRule="exact"/>
        <w:ind w:firstLineChars="0"/>
        <w:rPr>
          <w:rFonts w:cs="(使用中文字体)" w:asciiTheme="minorEastAsia" w:hAnsiTheme="minorEastAsia" w:eastAsiaTheme="minorEastAsia"/>
          <w:b/>
          <w:kern w:val="0"/>
          <w:sz w:val="24"/>
        </w:rPr>
      </w:pPr>
      <w:r>
        <w:rPr>
          <w:rFonts w:hint="eastAsia" w:cs="(使用中文字体)" w:asciiTheme="minorEastAsia" w:hAnsiTheme="minorEastAsia" w:eastAsiaTheme="minorEastAsia"/>
          <w:b/>
          <w:kern w:val="0"/>
          <w:sz w:val="24"/>
        </w:rPr>
        <w:t>项目名称：</w:t>
      </w:r>
      <w:r>
        <w:rPr>
          <w:rFonts w:hint="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视频编码高效计算理论与方法</w:t>
      </w:r>
    </w:p>
    <w:p>
      <w:pPr>
        <w:pStyle w:val="7"/>
        <w:numPr>
          <w:ilvl w:val="0"/>
          <w:numId w:val="1"/>
        </w:numPr>
        <w:autoSpaceDE w:val="0"/>
        <w:autoSpaceDN w:val="0"/>
        <w:adjustRightInd w:val="0"/>
        <w:spacing w:before="156" w:beforeLines="50" w:after="156" w:afterLines="50" w:line="520" w:lineRule="exact"/>
        <w:ind w:firstLineChars="0"/>
        <w:rPr>
          <w:rFonts w:cs="(使用中文字体)" w:asciiTheme="minorEastAsia" w:hAnsiTheme="minorEastAsia" w:eastAsiaTheme="minorEastAsia"/>
          <w:b/>
          <w:kern w:val="0"/>
          <w:sz w:val="24"/>
        </w:rPr>
      </w:pPr>
      <w:r>
        <w:rPr>
          <w:rFonts w:hint="eastAsia" w:cs="(使用中文字体)" w:asciiTheme="minorEastAsia" w:hAnsiTheme="minorEastAsia" w:eastAsiaTheme="minorEastAsia"/>
          <w:b/>
          <w:kern w:val="0"/>
          <w:sz w:val="24"/>
        </w:rPr>
        <w:t>提名单位：同济大学</w:t>
      </w:r>
    </w:p>
    <w:p>
      <w:pPr>
        <w:pStyle w:val="7"/>
        <w:numPr>
          <w:ilvl w:val="0"/>
          <w:numId w:val="1"/>
        </w:numPr>
        <w:autoSpaceDE w:val="0"/>
        <w:autoSpaceDN w:val="0"/>
        <w:adjustRightInd w:val="0"/>
        <w:spacing w:before="156" w:beforeLines="50" w:after="156" w:afterLines="50" w:line="520" w:lineRule="exact"/>
        <w:ind w:firstLineChars="0"/>
        <w:rPr>
          <w:rFonts w:cs="(使用中文字体)" w:asciiTheme="minorEastAsia" w:hAnsiTheme="minorEastAsia" w:eastAsiaTheme="minorEastAsia"/>
          <w:b/>
          <w:kern w:val="0"/>
          <w:sz w:val="24"/>
        </w:rPr>
      </w:pPr>
      <w:r>
        <w:rPr>
          <w:rFonts w:hint="eastAsia" w:cs="(使用中文字体)" w:asciiTheme="minorEastAsia" w:hAnsiTheme="minorEastAsia" w:eastAsiaTheme="minorEastAsia"/>
          <w:b/>
          <w:kern w:val="0"/>
          <w:sz w:val="24"/>
        </w:rPr>
        <w:t>项目简介</w:t>
      </w:r>
    </w:p>
    <w:p>
      <w:pPr>
        <w:spacing w:line="520" w:lineRule="exact"/>
        <w:ind w:firstLine="420"/>
        <w:rPr>
          <w:rFonts w:asciiTheme="minorEastAsia" w:hAnsiTheme="minorEastAsia" w:eastAsiaTheme="minorEastAsia"/>
          <w:sz w:val="24"/>
        </w:rPr>
      </w:pPr>
      <w:r>
        <w:rPr>
          <w:rFonts w:asciiTheme="minorEastAsia" w:hAnsiTheme="minorEastAsia" w:eastAsiaTheme="minorEastAsia"/>
          <w:sz w:val="24"/>
        </w:rPr>
        <w:t>随着多媒体大数据时代的到来，视频数据量正呈现海量级爆炸式增长，而视频直播、在线教育等新兴实时应用的普及更为视频编码压缩带来了严峻挑战。作为有效去除视频数据冗余的关键技术，视频编码对视频数据进行压缩，为多媒体数据存储和传输提供必要的理论基础和技术支撑。然而，视频编码通用标准具有高计算复杂度，难以高效压缩海量视频数据和满足实时视频应用需求。开展视频编码高效计算技术的研究具有重要意义，是实现国家超高清视频产业规划的关键理论技术之一。本项目在国家自然科学基金和</w:t>
      </w:r>
      <w:r>
        <w:rPr>
          <w:rFonts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香港特别行政区大学资助委员会优配研究金（RGC）项目</w:t>
      </w:r>
      <w:r>
        <w:rPr>
          <w:rFonts w:asciiTheme="minorEastAsia" w:hAnsiTheme="minorEastAsia" w:eastAsiaTheme="minorEastAsia"/>
          <w:sz w:val="24"/>
        </w:rPr>
        <w:t>等资助下，通过十余年的深入探索，在最优模式决策、稀疏变换量化和运动估计优化三个关键科学问题上完成了创新工作，形成了多层次的视频编码高效计算理论与方法。主要发现点包括：</w:t>
      </w:r>
    </w:p>
    <w:p>
      <w:pPr>
        <w:spacing w:line="520" w:lineRule="exact"/>
        <w:ind w:firstLine="420"/>
        <w:rPr>
          <w:rFonts w:asciiTheme="minorEastAsia" w:hAnsiTheme="minorEastAsia" w:eastAsiaTheme="minorEastAsia"/>
          <w:sz w:val="24"/>
        </w:rPr>
      </w:pPr>
      <w:r>
        <w:rPr>
          <w:rFonts w:asciiTheme="minorEastAsia" w:hAnsiTheme="minorEastAsia" w:eastAsiaTheme="minorEastAsia"/>
          <w:sz w:val="24"/>
        </w:rPr>
        <w:t>1. 揭示了多源编码信息在视频编码最优模式决策中的协同作用，阐述了基于视频内容的最优编码模式分布特性，构建了从统计域到学习域的编码模式预测模型，解决了视频编码中最优编码模式预测难题。成果得到德国科学院/工程院双院院士、IEEE Fellow、HHI研究所主席Thomas Wiegand教授等著名学者的正面评价和引用。</w:t>
      </w:r>
    </w:p>
    <w:p>
      <w:pPr>
        <w:spacing w:line="520" w:lineRule="exact"/>
        <w:ind w:firstLine="420"/>
        <w:rPr>
          <w:rFonts w:asciiTheme="minorEastAsia" w:hAnsiTheme="minorEastAsia" w:eastAsiaTheme="minorEastAsia"/>
          <w:sz w:val="24"/>
        </w:rPr>
      </w:pPr>
      <w:r>
        <w:rPr>
          <w:rFonts w:asciiTheme="minorEastAsia" w:hAnsiTheme="minorEastAsia" w:eastAsiaTheme="minorEastAsia"/>
          <w:sz w:val="24"/>
        </w:rPr>
        <w:t>2. 提出了稀疏零量化系数判决模型，在理论上给出了频域零量化系数判定界限，设计了变换量化稀疏计算策略；揭示了基于高斯分布的稀疏非零量化系数子块判决条件及其优越性，解决零量化系数预测难题。成果得到IEEE Fellow、IEEE电路与系统DSP技术委员会前主席、芬兰坦佩雷理工大学Moncef Gabbouj教授等著名学者的正面评价和引用。</w:t>
      </w:r>
    </w:p>
    <w:p>
      <w:pPr>
        <w:spacing w:line="520" w:lineRule="exact"/>
        <w:ind w:firstLine="420"/>
        <w:rPr>
          <w:rFonts w:asciiTheme="minorEastAsia" w:hAnsiTheme="minorEastAsia" w:eastAsiaTheme="minorEastAsia"/>
          <w:sz w:val="24"/>
        </w:rPr>
      </w:pPr>
      <w:r>
        <w:rPr>
          <w:rFonts w:asciiTheme="minorEastAsia" w:hAnsiTheme="minorEastAsia" w:eastAsiaTheme="minorEastAsia"/>
          <w:sz w:val="24"/>
        </w:rPr>
        <w:t>3. 揭示了视频编码中视频内容与运动估计计算复杂度之间的相关性，构建了基于内容分析的高效运动估计模型；提出了面向多视点视频编码的高效运动与视差估计方法，实现低复杂度多视点视频编码。成果得到IEEE/SPIE Fellow、IEEE TMM/TCSVT前主编、美国纽约州立大学布法罗分校Chang Wen Chen教授等著名学者的正面评价和引用。</w:t>
      </w:r>
    </w:p>
    <w:p>
      <w:pPr>
        <w:autoSpaceDE w:val="0"/>
        <w:autoSpaceDN w:val="0"/>
        <w:adjustRightInd w:val="0"/>
        <w:spacing w:line="520" w:lineRule="exact"/>
        <w:ind w:firstLine="420"/>
        <w:rPr>
          <w:rFonts w:asciiTheme="minorEastAsia" w:hAnsiTheme="minorEastAsia" w:eastAsiaTheme="minorEastAsia"/>
          <w:b/>
          <w:kern w:val="0"/>
          <w:sz w:val="24"/>
        </w:rPr>
      </w:pPr>
      <w:r>
        <w:rPr>
          <w:rFonts w:asciiTheme="minorEastAsia" w:hAnsiTheme="minorEastAsia" w:eastAsiaTheme="minorEastAsia"/>
          <w:sz w:val="24"/>
        </w:rPr>
        <w:t>本项目发表SCI期刊论文59篇（含《IEEE/ACM Trans》论文32篇）；其中5篇代表性论文Web of Science（WoS）他引500次，单篇最高WoS他引282次，得到了中国工程院、德国科学院、加拿大工程院、澳大利亚科技与工程院等12位院士、以及50余位IEEE/ACM Fellow的引用和积极评价。第一完成人获国家优秀青年科学基金、教育部新世纪优秀人才支持计划、上海高校特聘教授（东方学者）及其跟踪计划、上海市曙光学者计划、上海市浦江人才计划、德国洪堡学者、2014-2019连续六年爱思唯尔（Elsevier）中国高被引学者，第二完成人获江苏省六大人才高峰高层次人才计划，第三完成人获广东省杰出青年科学基金、广东省特支计划科技创新青年拔尖人才、中科院青促会会员、深圳市海外高层次孔雀人才B类，第四完成人获国家级青年人才项目、福建省闽江学者特聘教授、</w:t>
      </w:r>
      <w:bookmarkStart w:id="1" w:name="_GoBack"/>
      <w:bookmarkEnd w:id="1"/>
      <w:r>
        <w:rPr>
          <w:rFonts w:asciiTheme="minorEastAsia" w:hAnsiTheme="minorEastAsia" w:eastAsiaTheme="minorEastAsia"/>
          <w:sz w:val="24"/>
        </w:rPr>
        <w:t>福建省高校领军及后备人才，第五完成人因在视频编码等方面的杰出贡献于2013年当选IEEE Fellow。</w:t>
      </w:r>
    </w:p>
    <w:p>
      <w:pPr>
        <w:pStyle w:val="7"/>
        <w:numPr>
          <w:ilvl w:val="0"/>
          <w:numId w:val="1"/>
        </w:numPr>
        <w:autoSpaceDE w:val="0"/>
        <w:autoSpaceDN w:val="0"/>
        <w:adjustRightInd w:val="0"/>
        <w:spacing w:before="156" w:beforeLines="50" w:after="156" w:afterLines="50" w:line="520" w:lineRule="exact"/>
        <w:ind w:left="873" w:hanging="391" w:firstLineChars="0"/>
        <w:rPr>
          <w:rFonts w:cs="(使用中文字体)" w:asciiTheme="minorEastAsia" w:hAnsiTheme="minorEastAsia" w:eastAsiaTheme="minorEastAsia"/>
          <w:b/>
          <w:kern w:val="0"/>
          <w:sz w:val="24"/>
        </w:rPr>
      </w:pPr>
      <w:r>
        <w:rPr>
          <w:rFonts w:hint="eastAsia" w:cs="(使用中文字体)" w:asciiTheme="minorEastAsia" w:hAnsiTheme="minorEastAsia" w:eastAsiaTheme="minorEastAsia"/>
          <w:b/>
          <w:kern w:val="0"/>
          <w:sz w:val="24"/>
        </w:rPr>
        <w:t>主要完成人情况（包括：排名、姓名、技术职称、工作单位、完成单位、对本项目重要科学发现的贡献）</w:t>
      </w:r>
    </w:p>
    <w:p>
      <w:pPr>
        <w:autoSpaceDE w:val="0"/>
        <w:autoSpaceDN w:val="0"/>
        <w:adjustRightInd w:val="0"/>
        <w:spacing w:line="520" w:lineRule="exact"/>
        <w:ind w:firstLine="480" w:firstLineChars="200"/>
        <w:rPr>
          <w:rFonts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cs="(使用中文字体)" w:asciiTheme="minorEastAsia" w:hAnsiTheme="minorEastAsia" w:eastAsiaTheme="minorEastAsia"/>
          <w:kern w:val="0"/>
          <w:sz w:val="24"/>
        </w:rPr>
        <w:t>王瀚漓，潘兆庆，张云，赵铁松，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K</w:t>
      </w:r>
      <w:r>
        <w:rPr>
          <w:rFonts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wong Sam Tak Wu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（邝得互）</w:t>
      </w:r>
    </w:p>
    <w:p>
      <w:pPr>
        <w:autoSpaceDE w:val="0"/>
        <w:autoSpaceDN w:val="0"/>
        <w:adjustRightInd w:val="0"/>
        <w:spacing w:line="520" w:lineRule="exact"/>
        <w:rPr>
          <w:rFonts w:hint="eastAsia" w:cs="(使用中文字体)" w:asciiTheme="minorEastAsia" w:hAnsiTheme="minorEastAsia" w:eastAsiaTheme="minorEastAsia"/>
          <w:kern w:val="0"/>
          <w:sz w:val="24"/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详情如下：</w:t>
      </w:r>
    </w:p>
    <w:p>
      <w:pPr>
        <w:pStyle w:val="7"/>
        <w:numPr>
          <w:ilvl w:val="0"/>
          <w:numId w:val="2"/>
        </w:numPr>
        <w:autoSpaceDE w:val="0"/>
        <w:autoSpaceDN w:val="0"/>
        <w:adjustRightInd w:val="0"/>
        <w:spacing w:line="520" w:lineRule="exact"/>
        <w:ind w:firstLineChars="0"/>
        <w:rPr>
          <w:rFonts w:cs="(使用中文字体)" w:asciiTheme="minorEastAsia" w:hAnsiTheme="minorEastAsia" w:eastAsiaTheme="minorEastAsia"/>
          <w:kern w:val="0"/>
          <w:sz w:val="24"/>
        </w:rPr>
      </w:pPr>
      <w:r>
        <w:rPr>
          <w:rFonts w:hint="eastAsia" w:cs="(使用中文字体)" w:asciiTheme="minorEastAsia" w:hAnsiTheme="minorEastAsia" w:eastAsiaTheme="minorEastAsia"/>
          <w:kern w:val="0"/>
          <w:sz w:val="24"/>
        </w:rPr>
        <w:t>排名：1，姓名：王瀚漓，技术职称：教授，工作单位：同济大学，完成单位：同济大学，主要贡献：全面负责本项目的研究工作，对科学发现【1】和【2】做出了主要贡献，对科学发现【3】做出了贡献；是代表性论文1和4的第一作者和通讯作者，代表性论文2的共同第一作者。</w:t>
      </w:r>
    </w:p>
    <w:p>
      <w:pPr>
        <w:pStyle w:val="7"/>
        <w:numPr>
          <w:ilvl w:val="0"/>
          <w:numId w:val="2"/>
        </w:numPr>
        <w:autoSpaceDE w:val="0"/>
        <w:autoSpaceDN w:val="0"/>
        <w:adjustRightInd w:val="0"/>
        <w:spacing w:line="520" w:lineRule="exact"/>
        <w:ind w:firstLineChars="0"/>
        <w:rPr>
          <w:rFonts w:hint="eastAsia" w:cs="(使用中文字体)" w:asciiTheme="minorEastAsia" w:hAnsiTheme="minorEastAsia" w:eastAsiaTheme="minorEastAsia"/>
          <w:kern w:val="0"/>
          <w:sz w:val="24"/>
        </w:rPr>
      </w:pPr>
      <w:r>
        <w:rPr>
          <w:rFonts w:hint="eastAsia" w:cs="(使用中文字体)" w:asciiTheme="minorEastAsia" w:hAnsiTheme="minorEastAsia" w:eastAsiaTheme="minorEastAsia"/>
          <w:kern w:val="0"/>
          <w:sz w:val="24"/>
        </w:rPr>
        <w:t>排名：2，姓名：潘兆庆，技术职称：教授，工作单位：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南京信息工程大学</w:t>
      </w:r>
      <w:r>
        <w:rPr>
          <w:rFonts w:hint="eastAsia" w:cs="(使用中文字体)" w:asciiTheme="minorEastAsia" w:hAnsiTheme="minorEastAsia" w:eastAsiaTheme="minorEastAsia"/>
          <w:kern w:val="0"/>
          <w:sz w:val="24"/>
        </w:rPr>
        <w:t>，完成单位：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南京信息工程大学</w:t>
      </w:r>
      <w:r>
        <w:rPr>
          <w:rFonts w:hint="eastAsia" w:cs="(使用中文字体)" w:asciiTheme="minorEastAsia" w:hAnsiTheme="minorEastAsia" w:eastAsiaTheme="minorEastAsia"/>
          <w:kern w:val="0"/>
          <w:sz w:val="24"/>
        </w:rPr>
        <w:t>，主要贡献：对科学发现【3】做出了主要贡献，对科学发现【</w:t>
      </w:r>
      <w:r>
        <w:rPr>
          <w:rFonts w:cs="(使用中文字体)" w:asciiTheme="minorEastAsia" w:hAnsiTheme="minorEastAsia" w:eastAsiaTheme="minorEastAsia"/>
          <w:kern w:val="0"/>
          <w:sz w:val="24"/>
        </w:rPr>
        <w:t>1</w:t>
      </w:r>
      <w:r>
        <w:rPr>
          <w:rFonts w:hint="eastAsia" w:cs="(使用中文字体)" w:asciiTheme="minorEastAsia" w:hAnsiTheme="minorEastAsia" w:eastAsiaTheme="minorEastAsia"/>
          <w:kern w:val="0"/>
          <w:sz w:val="24"/>
        </w:rPr>
        <w:t>】做出了贡献；是代表性论文</w:t>
      </w:r>
      <w:r>
        <w:rPr>
          <w:rFonts w:cs="(使用中文字体)" w:asciiTheme="minorEastAsia" w:hAnsiTheme="minorEastAsia" w:eastAsiaTheme="minorEastAsia"/>
          <w:kern w:val="0"/>
          <w:sz w:val="24"/>
        </w:rPr>
        <w:t>5</w:t>
      </w:r>
      <w:r>
        <w:rPr>
          <w:rFonts w:hint="eastAsia" w:cs="(使用中文字体)" w:asciiTheme="minorEastAsia" w:hAnsiTheme="minorEastAsia" w:eastAsiaTheme="minorEastAsia"/>
          <w:kern w:val="0"/>
          <w:sz w:val="24"/>
        </w:rPr>
        <w:t>的第一作者和通讯作者，代表性论文</w:t>
      </w:r>
      <w:r>
        <w:rPr>
          <w:rFonts w:cs="(使用中文字体)" w:asciiTheme="minorEastAsia" w:hAnsiTheme="minorEastAsia" w:eastAsiaTheme="minorEastAsia"/>
          <w:kern w:val="0"/>
          <w:sz w:val="24"/>
        </w:rPr>
        <w:t>3</w:t>
      </w:r>
      <w:r>
        <w:rPr>
          <w:rFonts w:hint="eastAsia" w:cs="(使用中文字体)" w:asciiTheme="minorEastAsia" w:hAnsiTheme="minorEastAsia" w:eastAsiaTheme="minorEastAsia"/>
          <w:kern w:val="0"/>
          <w:sz w:val="24"/>
        </w:rPr>
        <w:t>的第五作者。</w:t>
      </w:r>
    </w:p>
    <w:p>
      <w:pPr>
        <w:pStyle w:val="7"/>
        <w:numPr>
          <w:ilvl w:val="0"/>
          <w:numId w:val="2"/>
        </w:numPr>
        <w:autoSpaceDE w:val="0"/>
        <w:autoSpaceDN w:val="0"/>
        <w:adjustRightInd w:val="0"/>
        <w:spacing w:line="520" w:lineRule="exact"/>
        <w:ind w:firstLineChars="0"/>
        <w:rPr>
          <w:rFonts w:hint="eastAsia" w:cs="(使用中文字体)" w:asciiTheme="minorEastAsia" w:hAnsiTheme="minorEastAsia" w:eastAsiaTheme="minorEastAsia"/>
          <w:kern w:val="0"/>
          <w:sz w:val="24"/>
        </w:rPr>
      </w:pPr>
      <w:r>
        <w:rPr>
          <w:rFonts w:hint="eastAsia" w:cs="(使用中文字体)" w:asciiTheme="minorEastAsia" w:hAnsiTheme="minorEastAsia" w:eastAsiaTheme="minorEastAsia"/>
          <w:kern w:val="0"/>
          <w:sz w:val="24"/>
        </w:rPr>
        <w:t>排名：</w:t>
      </w:r>
      <w:r>
        <w:rPr>
          <w:rFonts w:cs="(使用中文字体)" w:asciiTheme="minorEastAsia" w:hAnsiTheme="minorEastAsia" w:eastAsiaTheme="minorEastAsia"/>
          <w:kern w:val="0"/>
          <w:sz w:val="24"/>
        </w:rPr>
        <w:t>3</w:t>
      </w:r>
      <w:r>
        <w:rPr>
          <w:rFonts w:hint="eastAsia" w:cs="(使用中文字体)" w:asciiTheme="minorEastAsia" w:hAnsiTheme="minorEastAsia" w:eastAsiaTheme="minorEastAsia"/>
          <w:kern w:val="0"/>
          <w:sz w:val="24"/>
        </w:rPr>
        <w:t>，姓名：张云，技术职称：研究员，工作单位：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中国</w:t>
      </w:r>
      <w:r>
        <w:rPr>
          <w:rFonts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科学院深圳先进技术研究院</w:t>
      </w:r>
      <w:r>
        <w:rPr>
          <w:rFonts w:hint="eastAsia" w:cs="(使用中文字体)" w:asciiTheme="minorEastAsia" w:hAnsiTheme="minorEastAsia" w:eastAsiaTheme="minorEastAsia"/>
          <w:kern w:val="0"/>
          <w:sz w:val="24"/>
        </w:rPr>
        <w:t>，完成单位：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中国</w:t>
      </w:r>
      <w:r>
        <w:rPr>
          <w:rFonts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科学院深圳先进技术研究院</w:t>
      </w:r>
      <w:r>
        <w:rPr>
          <w:rFonts w:hint="eastAsia" w:cs="(使用中文字体)" w:asciiTheme="minorEastAsia" w:hAnsiTheme="minorEastAsia" w:eastAsiaTheme="minorEastAsia"/>
          <w:kern w:val="0"/>
          <w:sz w:val="24"/>
        </w:rPr>
        <w:t>，主要贡献：对科学发现【</w:t>
      </w:r>
      <w:r>
        <w:rPr>
          <w:rFonts w:cs="(使用中文字体)" w:asciiTheme="minorEastAsia" w:hAnsiTheme="minorEastAsia" w:eastAsiaTheme="minorEastAsia"/>
          <w:kern w:val="0"/>
          <w:sz w:val="24"/>
        </w:rPr>
        <w:t>1</w:t>
      </w:r>
      <w:r>
        <w:rPr>
          <w:rFonts w:hint="eastAsia" w:cs="(使用中文字体)" w:asciiTheme="minorEastAsia" w:hAnsiTheme="minorEastAsia" w:eastAsiaTheme="minorEastAsia"/>
          <w:kern w:val="0"/>
          <w:sz w:val="24"/>
        </w:rPr>
        <w:t>】做出了重要贡献，对科学发现【</w:t>
      </w:r>
      <w:r>
        <w:rPr>
          <w:rFonts w:cs="(使用中文字体)" w:asciiTheme="minorEastAsia" w:hAnsiTheme="minorEastAsia" w:eastAsiaTheme="minorEastAsia"/>
          <w:kern w:val="0"/>
          <w:sz w:val="24"/>
        </w:rPr>
        <w:t>3</w:t>
      </w:r>
      <w:r>
        <w:rPr>
          <w:rFonts w:hint="eastAsia" w:cs="(使用中文字体)" w:asciiTheme="minorEastAsia" w:hAnsiTheme="minorEastAsia" w:eastAsiaTheme="minorEastAsia"/>
          <w:kern w:val="0"/>
          <w:sz w:val="24"/>
        </w:rPr>
        <w:t>】做出了贡献。是代表性论文</w:t>
      </w:r>
      <w:r>
        <w:rPr>
          <w:rFonts w:cs="(使用中文字体)" w:asciiTheme="minorEastAsia" w:hAnsiTheme="minorEastAsia" w:eastAsiaTheme="minorEastAsia"/>
          <w:kern w:val="0"/>
          <w:sz w:val="24"/>
        </w:rPr>
        <w:t>3</w:t>
      </w:r>
      <w:r>
        <w:rPr>
          <w:rFonts w:hint="eastAsia" w:cs="(使用中文字体)" w:asciiTheme="minorEastAsia" w:hAnsiTheme="minorEastAsia" w:eastAsiaTheme="minorEastAsia"/>
          <w:kern w:val="0"/>
          <w:sz w:val="24"/>
        </w:rPr>
        <w:t>的第一作者和通讯作者，代表性论文</w:t>
      </w:r>
      <w:r>
        <w:rPr>
          <w:rFonts w:cs="(使用中文字体)" w:asciiTheme="minorEastAsia" w:hAnsiTheme="minorEastAsia" w:eastAsiaTheme="minorEastAsia"/>
          <w:kern w:val="0"/>
          <w:sz w:val="24"/>
        </w:rPr>
        <w:t>5</w:t>
      </w:r>
      <w:r>
        <w:rPr>
          <w:rFonts w:hint="eastAsia" w:cs="(使用中文字体)" w:asciiTheme="minorEastAsia" w:hAnsiTheme="minorEastAsia" w:eastAsiaTheme="minorEastAsia"/>
          <w:kern w:val="0"/>
          <w:sz w:val="24"/>
        </w:rPr>
        <w:t>的第二作者。</w:t>
      </w:r>
    </w:p>
    <w:p>
      <w:pPr>
        <w:pStyle w:val="7"/>
        <w:numPr>
          <w:ilvl w:val="0"/>
          <w:numId w:val="2"/>
        </w:numPr>
        <w:autoSpaceDE w:val="0"/>
        <w:autoSpaceDN w:val="0"/>
        <w:adjustRightInd w:val="0"/>
        <w:spacing w:line="520" w:lineRule="exact"/>
        <w:ind w:firstLineChars="0"/>
        <w:rPr>
          <w:rFonts w:hint="eastAsia" w:cs="(使用中文字体)" w:asciiTheme="minorEastAsia" w:hAnsiTheme="minorEastAsia" w:eastAsiaTheme="minorEastAsia"/>
          <w:kern w:val="0"/>
          <w:sz w:val="24"/>
        </w:rPr>
      </w:pPr>
      <w:r>
        <w:rPr>
          <w:rFonts w:hint="eastAsia" w:cs="(使用中文字体)" w:asciiTheme="minorEastAsia" w:hAnsiTheme="minorEastAsia" w:eastAsiaTheme="minorEastAsia"/>
          <w:kern w:val="0"/>
          <w:sz w:val="24"/>
        </w:rPr>
        <w:t>排名：</w:t>
      </w:r>
      <w:r>
        <w:rPr>
          <w:rFonts w:cs="(使用中文字体)" w:asciiTheme="minorEastAsia" w:hAnsiTheme="minorEastAsia" w:eastAsiaTheme="minorEastAsia"/>
          <w:kern w:val="0"/>
          <w:sz w:val="24"/>
        </w:rPr>
        <w:t>4</w:t>
      </w:r>
      <w:r>
        <w:rPr>
          <w:rFonts w:hint="eastAsia" w:cs="(使用中文字体)" w:asciiTheme="minorEastAsia" w:hAnsiTheme="minorEastAsia" w:eastAsiaTheme="minorEastAsia"/>
          <w:kern w:val="0"/>
          <w:sz w:val="24"/>
        </w:rPr>
        <w:t>，姓名：赵铁松，技术职称：教授，工作单位：福州大学，完成单位：香港城市大学，主要贡献：对科学发现【</w:t>
      </w:r>
      <w:r>
        <w:rPr>
          <w:rFonts w:cs="(使用中文字体)" w:asciiTheme="minorEastAsia" w:hAnsiTheme="minorEastAsia" w:eastAsiaTheme="minorEastAsia"/>
          <w:kern w:val="0"/>
          <w:sz w:val="24"/>
        </w:rPr>
        <w:t>1</w:t>
      </w:r>
      <w:r>
        <w:rPr>
          <w:rFonts w:hint="eastAsia" w:cs="(使用中文字体)" w:asciiTheme="minorEastAsia" w:hAnsiTheme="minorEastAsia" w:eastAsiaTheme="minorEastAsia"/>
          <w:kern w:val="0"/>
          <w:sz w:val="24"/>
        </w:rPr>
        <w:t>】做出了重要贡献；是代表性论文</w:t>
      </w:r>
      <w:r>
        <w:rPr>
          <w:rFonts w:cs="(使用中文字体)" w:asciiTheme="minorEastAsia" w:hAnsiTheme="minorEastAsia" w:eastAsiaTheme="minorEastAsia"/>
          <w:kern w:val="0"/>
          <w:sz w:val="24"/>
        </w:rPr>
        <w:t>2</w:t>
      </w:r>
      <w:r>
        <w:rPr>
          <w:rFonts w:hint="eastAsia" w:cs="(使用中文字体)" w:asciiTheme="minorEastAsia" w:hAnsiTheme="minorEastAsia" w:eastAsiaTheme="minorEastAsia"/>
          <w:kern w:val="0"/>
          <w:sz w:val="24"/>
        </w:rPr>
        <w:t>的共同第一作者和通讯作者。</w:t>
      </w:r>
    </w:p>
    <w:p>
      <w:pPr>
        <w:pStyle w:val="7"/>
        <w:numPr>
          <w:ilvl w:val="0"/>
          <w:numId w:val="2"/>
        </w:numPr>
        <w:autoSpaceDE w:val="0"/>
        <w:autoSpaceDN w:val="0"/>
        <w:adjustRightInd w:val="0"/>
        <w:spacing w:line="520" w:lineRule="exact"/>
        <w:ind w:firstLineChars="0"/>
        <w:rPr>
          <w:rFonts w:hint="eastAsia" w:cs="(使用中文字体)" w:asciiTheme="minorEastAsia" w:hAnsiTheme="minorEastAsia" w:eastAsiaTheme="minorEastAsia"/>
          <w:kern w:val="0"/>
          <w:sz w:val="24"/>
        </w:rPr>
      </w:pPr>
      <w:r>
        <w:rPr>
          <w:rFonts w:hint="eastAsia" w:cs="(使用中文字体)" w:asciiTheme="minorEastAsia" w:hAnsiTheme="minorEastAsia" w:eastAsiaTheme="minorEastAsia"/>
          <w:kern w:val="0"/>
          <w:sz w:val="24"/>
        </w:rPr>
        <w:t>排名：</w:t>
      </w:r>
      <w:r>
        <w:rPr>
          <w:rFonts w:cs="(使用中文字体)" w:asciiTheme="minorEastAsia" w:hAnsiTheme="minorEastAsia" w:eastAsiaTheme="minorEastAsia"/>
          <w:kern w:val="0"/>
          <w:sz w:val="24"/>
        </w:rPr>
        <w:t>5</w:t>
      </w:r>
      <w:r>
        <w:rPr>
          <w:rFonts w:hint="eastAsia" w:cs="(使用中文字体)" w:asciiTheme="minorEastAsia" w:hAnsiTheme="minorEastAsia" w:eastAsiaTheme="minorEastAsia"/>
          <w:kern w:val="0"/>
          <w:sz w:val="24"/>
        </w:rPr>
        <w:t>，姓名：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K</w:t>
      </w:r>
      <w:r>
        <w:rPr>
          <w:rFonts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wong Sam Tak Wu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（邝得互）</w:t>
      </w:r>
      <w:r>
        <w:rPr>
          <w:rFonts w:hint="eastAsia" w:cs="(使用中文字体)" w:asciiTheme="minorEastAsia" w:hAnsiTheme="minorEastAsia" w:eastAsiaTheme="minorEastAsia"/>
          <w:kern w:val="0"/>
          <w:sz w:val="24"/>
        </w:rPr>
        <w:t>，技术职称：教授，工作单位：香港城市大学，完成单位：香港城市大学，主要贡献：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全面参加本项目的整体设计和研究工作，对全部科学发现做出了贡献；是代表性论文1、3、4的第二作者，代表性论文2、5的第三作者。</w:t>
      </w:r>
    </w:p>
    <w:p>
      <w:pPr>
        <w:pStyle w:val="7"/>
        <w:numPr>
          <w:ilvl w:val="0"/>
          <w:numId w:val="1"/>
        </w:numPr>
        <w:autoSpaceDE w:val="0"/>
        <w:autoSpaceDN w:val="0"/>
        <w:adjustRightInd w:val="0"/>
        <w:spacing w:before="156" w:beforeLines="50" w:after="156" w:afterLines="50" w:line="520" w:lineRule="exact"/>
        <w:ind w:left="873" w:hanging="391" w:firstLineChars="0"/>
        <w:rPr>
          <w:rFonts w:cs="(使用中文字体)" w:asciiTheme="minorEastAsia" w:hAnsiTheme="minorEastAsia" w:eastAsiaTheme="minorEastAsia"/>
          <w:b/>
          <w:kern w:val="0"/>
          <w:sz w:val="24"/>
        </w:rPr>
      </w:pPr>
      <w:r>
        <w:rPr>
          <w:rFonts w:hint="eastAsia" w:cs="(使用中文字体)" w:asciiTheme="minorEastAsia" w:hAnsiTheme="minorEastAsia" w:eastAsiaTheme="minorEastAsia"/>
          <w:b/>
          <w:kern w:val="0"/>
          <w:sz w:val="24"/>
        </w:rPr>
        <w:t>主要完成单位</w:t>
      </w:r>
    </w:p>
    <w:p>
      <w:pPr>
        <w:autoSpaceDE w:val="0"/>
        <w:autoSpaceDN w:val="0"/>
        <w:adjustRightInd w:val="0"/>
        <w:spacing w:line="520" w:lineRule="exact"/>
        <w:ind w:firstLine="480" w:firstLineChars="200"/>
        <w:rPr>
          <w:sz w:val="24"/>
        </w:rPr>
      </w:pPr>
      <w:r>
        <w:rPr>
          <w:rFonts w:hint="eastAsia"/>
          <w:sz w:val="24"/>
        </w:rPr>
        <w:t>同济大学，香港城市大学，南京信息工程大学，中国</w:t>
      </w:r>
      <w:r>
        <w:rPr>
          <w:sz w:val="24"/>
        </w:rPr>
        <w:t>科学院深圳先进技术研究院</w:t>
      </w:r>
    </w:p>
    <w:p>
      <w:pPr>
        <w:pStyle w:val="7"/>
        <w:numPr>
          <w:ilvl w:val="0"/>
          <w:numId w:val="1"/>
        </w:numPr>
        <w:autoSpaceDE w:val="0"/>
        <w:autoSpaceDN w:val="0"/>
        <w:adjustRightInd w:val="0"/>
        <w:spacing w:before="156" w:beforeLines="50" w:after="156" w:afterLines="50" w:line="520" w:lineRule="exact"/>
        <w:ind w:left="873" w:hanging="391" w:firstLineChars="0"/>
        <w:rPr>
          <w:rFonts w:hint="eastAsia" w:cs="(使用中文字体)" w:asciiTheme="minorEastAsia" w:hAnsiTheme="minorEastAsia" w:eastAsiaTheme="minorEastAsia"/>
          <w:b/>
          <w:kern w:val="0"/>
          <w:sz w:val="24"/>
        </w:rPr>
      </w:pPr>
      <w:r>
        <w:rPr>
          <w:rFonts w:hint="eastAsia" w:cs="(使用中文字体)" w:asciiTheme="minorEastAsia" w:hAnsiTheme="minorEastAsia" w:eastAsiaTheme="minorEastAsia"/>
          <w:b/>
          <w:kern w:val="0"/>
          <w:sz w:val="24"/>
        </w:rPr>
        <w:t>代表性论文（专著）目录（包括：论文（专著）名称/刊名/作者）</w:t>
      </w:r>
    </w:p>
    <w:p>
      <w:pPr>
        <w:numPr>
          <w:ilvl w:val="0"/>
          <w:numId w:val="3"/>
        </w:numPr>
        <w:autoSpaceDE w:val="0"/>
        <w:autoSpaceDN w:val="0"/>
        <w:adjustRightInd w:val="0"/>
        <w:spacing w:line="520" w:lineRule="exact"/>
        <w:rPr>
          <w:rFonts w:eastAsia="楷体"/>
          <w:kern w:val="0"/>
        </w:rPr>
      </w:pPr>
      <w:r>
        <w:rPr>
          <w:rFonts w:ascii="宋体" w:hAnsi="宋体"/>
          <w:sz w:val="24"/>
        </w:rPr>
        <w:t>An Efficient Mode Decision Algorithm for H.264/AVC Encoding Optimization / IEEE Transactions on Multimedia / Hanli Wang, Sam Kwong, Chi-Wah Kok</w:t>
      </w:r>
    </w:p>
    <w:p>
      <w:pPr>
        <w:pStyle w:val="7"/>
        <w:numPr>
          <w:ilvl w:val="0"/>
          <w:numId w:val="3"/>
        </w:numPr>
        <w:autoSpaceDE w:val="0"/>
        <w:autoSpaceDN w:val="0"/>
        <w:adjustRightInd w:val="0"/>
        <w:spacing w:line="520" w:lineRule="exact"/>
        <w:ind w:firstLineChars="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Fast Mode Decision Based on Mode Adaptation / IEEE Transactions on Circuits and Systems for Video Technology / Tiesong Zhao, Hanli Wang, Sam Kwong, C.-C. Jay Kuo</w:t>
      </w:r>
    </w:p>
    <w:p>
      <w:pPr>
        <w:pStyle w:val="7"/>
        <w:numPr>
          <w:ilvl w:val="0"/>
          <w:numId w:val="3"/>
        </w:numPr>
        <w:autoSpaceDE w:val="0"/>
        <w:autoSpaceDN w:val="0"/>
        <w:adjustRightInd w:val="0"/>
        <w:spacing w:line="520" w:lineRule="exact"/>
        <w:ind w:firstLineChars="0"/>
        <w:rPr>
          <w:rFonts w:ascii="宋体" w:hAnsi="宋体" w:cs="(使用中文字体)"/>
          <w:kern w:val="0"/>
          <w:sz w:val="24"/>
        </w:rPr>
      </w:pPr>
      <w:r>
        <w:rPr>
          <w:rFonts w:ascii="宋体" w:hAnsi="宋体"/>
          <w:sz w:val="24"/>
        </w:rPr>
        <w:t>Machine Learning-Based Coding Unit Depth Decisions for Flexible Complexity Allocation in High Efficiency Video Coding / IEEE Transactions on Image Processing / Yun Zhang, Sam Kwong, Xu Wang, Hui Yuan, Zhaoqing Pan, Long Xu</w:t>
      </w:r>
    </w:p>
    <w:p>
      <w:pPr>
        <w:pStyle w:val="7"/>
        <w:numPr>
          <w:ilvl w:val="0"/>
          <w:numId w:val="3"/>
        </w:numPr>
        <w:autoSpaceDE w:val="0"/>
        <w:autoSpaceDN w:val="0"/>
        <w:adjustRightInd w:val="0"/>
        <w:spacing w:line="520" w:lineRule="exact"/>
        <w:ind w:firstLineChars="0"/>
        <w:rPr>
          <w:rFonts w:ascii="宋体" w:hAnsi="宋体"/>
          <w:bCs/>
          <w:sz w:val="24"/>
        </w:rPr>
      </w:pPr>
      <w:r>
        <w:rPr>
          <w:rFonts w:ascii="宋体" w:hAnsi="宋体"/>
          <w:bCs/>
          <w:sz w:val="24"/>
        </w:rPr>
        <w:t>Hybrid Model to Detect Zero Quantized DCT Coefficients in H.264 /</w:t>
      </w:r>
      <w:r>
        <w:rPr>
          <w:rFonts w:ascii="宋体" w:hAnsi="宋体"/>
          <w:sz w:val="24"/>
        </w:rPr>
        <w:t xml:space="preserve"> </w:t>
      </w:r>
      <w:r>
        <w:rPr>
          <w:rFonts w:ascii="宋体" w:hAnsi="宋体"/>
          <w:bCs/>
          <w:sz w:val="24"/>
        </w:rPr>
        <w:t>IEEE Transactions on Multimedia /</w:t>
      </w:r>
      <w:r>
        <w:rPr>
          <w:rFonts w:ascii="宋体" w:hAnsi="宋体"/>
          <w:sz w:val="24"/>
        </w:rPr>
        <w:t xml:space="preserve"> </w:t>
      </w:r>
      <w:r>
        <w:rPr>
          <w:rFonts w:ascii="宋体" w:hAnsi="宋体"/>
          <w:bCs/>
          <w:sz w:val="24"/>
        </w:rPr>
        <w:t>Hanli Wang, Sam Kwong</w:t>
      </w:r>
    </w:p>
    <w:p>
      <w:pPr>
        <w:pStyle w:val="7"/>
        <w:numPr>
          <w:ilvl w:val="0"/>
          <w:numId w:val="3"/>
        </w:numPr>
        <w:autoSpaceDE w:val="0"/>
        <w:autoSpaceDN w:val="0"/>
        <w:adjustRightInd w:val="0"/>
        <w:spacing w:line="520" w:lineRule="exact"/>
        <w:ind w:firstLineChars="0"/>
        <w:rPr>
          <w:rFonts w:ascii="宋体" w:hAnsi="宋体" w:cs="(使用中文字体)"/>
          <w:kern w:val="0"/>
          <w:sz w:val="24"/>
        </w:rPr>
      </w:pPr>
      <w:r>
        <w:rPr>
          <w:rFonts w:ascii="宋体" w:hAnsi="宋体"/>
          <w:bCs/>
          <w:sz w:val="24"/>
        </w:rPr>
        <w:t>Efficient Motion and Disparity Estimation Optimization for Low Complexity Multiview Video Coding / IEEE Transactions on Broadcasting /</w:t>
      </w:r>
      <w:r>
        <w:rPr>
          <w:rFonts w:ascii="宋体" w:hAnsi="宋体"/>
          <w:sz w:val="24"/>
        </w:rPr>
        <w:t xml:space="preserve"> </w:t>
      </w:r>
      <w:r>
        <w:rPr>
          <w:rFonts w:ascii="宋体" w:hAnsi="宋体"/>
          <w:bCs/>
          <w:sz w:val="24"/>
        </w:rPr>
        <w:t>Zhaoqing Pan, Yun Zhang, Sam Kwong</w:t>
      </w:r>
    </w:p>
    <w:p>
      <w:pPr>
        <w:autoSpaceDE w:val="0"/>
        <w:autoSpaceDN w:val="0"/>
        <w:adjustRightInd w:val="0"/>
        <w:spacing w:line="520" w:lineRule="exact"/>
        <w:jc w:val="left"/>
        <w:rPr>
          <w:rFonts w:cs="(使用中文字体)" w:asciiTheme="minorEastAsia" w:hAnsiTheme="minorEastAsia" w:eastAsiaTheme="minorEastAsia"/>
          <w:b/>
          <w:kern w:val="0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(使用中文字体)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D0E5B4D"/>
    <w:multiLevelType w:val="multilevel"/>
    <w:tmpl w:val="4D0E5B4D"/>
    <w:lvl w:ilvl="0" w:tentative="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8C75F57"/>
    <w:multiLevelType w:val="multilevel"/>
    <w:tmpl w:val="68C75F57"/>
    <w:lvl w:ilvl="0" w:tentative="0">
      <w:start w:val="1"/>
      <w:numFmt w:val="decimal"/>
      <w:lvlText w:val="[%1]"/>
      <w:lvlJc w:val="left"/>
      <w:pPr>
        <w:ind w:left="420" w:hanging="420"/>
      </w:pPr>
      <w:rPr>
        <w:rFonts w:hint="default" w:ascii="宋体" w:hAnsi="宋体" w:eastAsia="宋体" w:cs="Times New Roman"/>
        <w:b w:val="0"/>
        <w:sz w:val="24"/>
        <w:szCs w:val="24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">
    <w:nsid w:val="69AB0B10"/>
    <w:multiLevelType w:val="multilevel"/>
    <w:tmpl w:val="69AB0B10"/>
    <w:lvl w:ilvl="0" w:tentative="0">
      <w:start w:val="1"/>
      <w:numFmt w:val="decimal"/>
      <w:lvlText w:val="%1、"/>
      <w:lvlJc w:val="left"/>
      <w:pPr>
        <w:ind w:left="872" w:hanging="390"/>
      </w:pPr>
      <w:rPr>
        <w:rFonts w:cs="(使用中文字体)" w:asciiTheme="minorEastAsia" w:hAnsiTheme="minorEastAsia" w:eastAsiaTheme="minorEastAsia"/>
        <w:b/>
      </w:rPr>
    </w:lvl>
    <w:lvl w:ilvl="1" w:tentative="0">
      <w:start w:val="1"/>
      <w:numFmt w:val="lowerLetter"/>
      <w:lvlText w:val="%2)"/>
      <w:lvlJc w:val="left"/>
      <w:pPr>
        <w:ind w:left="1322" w:hanging="420"/>
      </w:pPr>
    </w:lvl>
    <w:lvl w:ilvl="2" w:tentative="0">
      <w:start w:val="1"/>
      <w:numFmt w:val="lowerRoman"/>
      <w:lvlText w:val="%3."/>
      <w:lvlJc w:val="right"/>
      <w:pPr>
        <w:ind w:left="1742" w:hanging="420"/>
      </w:pPr>
    </w:lvl>
    <w:lvl w:ilvl="3" w:tentative="0">
      <w:start w:val="1"/>
      <w:numFmt w:val="decimal"/>
      <w:lvlText w:val="%4."/>
      <w:lvlJc w:val="left"/>
      <w:pPr>
        <w:ind w:left="2162" w:hanging="420"/>
      </w:pPr>
    </w:lvl>
    <w:lvl w:ilvl="4" w:tentative="0">
      <w:start w:val="1"/>
      <w:numFmt w:val="lowerLetter"/>
      <w:lvlText w:val="%5)"/>
      <w:lvlJc w:val="left"/>
      <w:pPr>
        <w:ind w:left="2582" w:hanging="420"/>
      </w:pPr>
    </w:lvl>
    <w:lvl w:ilvl="5" w:tentative="0">
      <w:start w:val="1"/>
      <w:numFmt w:val="lowerRoman"/>
      <w:lvlText w:val="%6."/>
      <w:lvlJc w:val="right"/>
      <w:pPr>
        <w:ind w:left="3002" w:hanging="420"/>
      </w:pPr>
    </w:lvl>
    <w:lvl w:ilvl="6" w:tentative="0">
      <w:start w:val="1"/>
      <w:numFmt w:val="decimal"/>
      <w:lvlText w:val="%7."/>
      <w:lvlJc w:val="left"/>
      <w:pPr>
        <w:ind w:left="3422" w:hanging="420"/>
      </w:pPr>
    </w:lvl>
    <w:lvl w:ilvl="7" w:tentative="0">
      <w:start w:val="1"/>
      <w:numFmt w:val="lowerLetter"/>
      <w:lvlText w:val="%8)"/>
      <w:lvlJc w:val="left"/>
      <w:pPr>
        <w:ind w:left="3842" w:hanging="420"/>
      </w:pPr>
    </w:lvl>
    <w:lvl w:ilvl="8" w:tentative="0">
      <w:start w:val="1"/>
      <w:numFmt w:val="lowerRoman"/>
      <w:lvlText w:val="%9."/>
      <w:lvlJc w:val="right"/>
      <w:pPr>
        <w:ind w:left="4262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wZmNjMWQ5MjUwM2I5ODBkMmE3YmYwZDBmMmRiNTYifQ=="/>
  </w:docVars>
  <w:rsids>
    <w:rsidRoot w:val="009B2042"/>
    <w:rsid w:val="00005818"/>
    <w:rsid w:val="00022378"/>
    <w:rsid w:val="000428E4"/>
    <w:rsid w:val="00054B90"/>
    <w:rsid w:val="000561C7"/>
    <w:rsid w:val="0006015B"/>
    <w:rsid w:val="00061C46"/>
    <w:rsid w:val="0008581E"/>
    <w:rsid w:val="000A16B0"/>
    <w:rsid w:val="000B0B10"/>
    <w:rsid w:val="000B5C2D"/>
    <w:rsid w:val="000C40E0"/>
    <w:rsid w:val="000C4BAD"/>
    <w:rsid w:val="000D6EE5"/>
    <w:rsid w:val="00102631"/>
    <w:rsid w:val="00134ED9"/>
    <w:rsid w:val="00137549"/>
    <w:rsid w:val="0014252D"/>
    <w:rsid w:val="00144022"/>
    <w:rsid w:val="001730EA"/>
    <w:rsid w:val="00176C6C"/>
    <w:rsid w:val="00177098"/>
    <w:rsid w:val="00180BFB"/>
    <w:rsid w:val="00191CF2"/>
    <w:rsid w:val="00191E9F"/>
    <w:rsid w:val="001B49D4"/>
    <w:rsid w:val="001D4F18"/>
    <w:rsid w:val="001E787A"/>
    <w:rsid w:val="0021391E"/>
    <w:rsid w:val="00223D3F"/>
    <w:rsid w:val="0023246C"/>
    <w:rsid w:val="00237BAA"/>
    <w:rsid w:val="002636AD"/>
    <w:rsid w:val="00274F0F"/>
    <w:rsid w:val="002F0948"/>
    <w:rsid w:val="002F1F5C"/>
    <w:rsid w:val="002F6B38"/>
    <w:rsid w:val="00306266"/>
    <w:rsid w:val="00330F2B"/>
    <w:rsid w:val="00350745"/>
    <w:rsid w:val="003616CB"/>
    <w:rsid w:val="00370568"/>
    <w:rsid w:val="003773FA"/>
    <w:rsid w:val="0038774A"/>
    <w:rsid w:val="003A1BDA"/>
    <w:rsid w:val="003A64E5"/>
    <w:rsid w:val="003D1A2F"/>
    <w:rsid w:val="003E3448"/>
    <w:rsid w:val="003F7CC0"/>
    <w:rsid w:val="00420A37"/>
    <w:rsid w:val="004210E9"/>
    <w:rsid w:val="00427609"/>
    <w:rsid w:val="00433BCE"/>
    <w:rsid w:val="00464505"/>
    <w:rsid w:val="00497B20"/>
    <w:rsid w:val="004E0773"/>
    <w:rsid w:val="004E451D"/>
    <w:rsid w:val="004E6500"/>
    <w:rsid w:val="004F675B"/>
    <w:rsid w:val="00501EB3"/>
    <w:rsid w:val="00513056"/>
    <w:rsid w:val="0051698B"/>
    <w:rsid w:val="00526882"/>
    <w:rsid w:val="005310BE"/>
    <w:rsid w:val="00533DD7"/>
    <w:rsid w:val="00582EA7"/>
    <w:rsid w:val="005954D8"/>
    <w:rsid w:val="00595B8F"/>
    <w:rsid w:val="005A471F"/>
    <w:rsid w:val="005B2251"/>
    <w:rsid w:val="005B71E8"/>
    <w:rsid w:val="005C4E4D"/>
    <w:rsid w:val="005D50A1"/>
    <w:rsid w:val="005E2672"/>
    <w:rsid w:val="00600F38"/>
    <w:rsid w:val="0060689A"/>
    <w:rsid w:val="00617A3C"/>
    <w:rsid w:val="00621EAF"/>
    <w:rsid w:val="00633023"/>
    <w:rsid w:val="00685E6F"/>
    <w:rsid w:val="00693B9C"/>
    <w:rsid w:val="00693F26"/>
    <w:rsid w:val="006B0883"/>
    <w:rsid w:val="006B3E2A"/>
    <w:rsid w:val="006C5C1A"/>
    <w:rsid w:val="006C5D8D"/>
    <w:rsid w:val="006D3698"/>
    <w:rsid w:val="006F0E68"/>
    <w:rsid w:val="00747CB9"/>
    <w:rsid w:val="007537AA"/>
    <w:rsid w:val="007779E1"/>
    <w:rsid w:val="0079713A"/>
    <w:rsid w:val="007A1CB0"/>
    <w:rsid w:val="007B4685"/>
    <w:rsid w:val="007C0C6A"/>
    <w:rsid w:val="008161A3"/>
    <w:rsid w:val="00822624"/>
    <w:rsid w:val="00824D46"/>
    <w:rsid w:val="008278C9"/>
    <w:rsid w:val="00856301"/>
    <w:rsid w:val="00857F60"/>
    <w:rsid w:val="00894621"/>
    <w:rsid w:val="008A34EA"/>
    <w:rsid w:val="008B0F66"/>
    <w:rsid w:val="008B7F38"/>
    <w:rsid w:val="008C5C6F"/>
    <w:rsid w:val="008E1281"/>
    <w:rsid w:val="008F2B18"/>
    <w:rsid w:val="008F39C1"/>
    <w:rsid w:val="009030E7"/>
    <w:rsid w:val="00932465"/>
    <w:rsid w:val="009438EF"/>
    <w:rsid w:val="00956CAB"/>
    <w:rsid w:val="009616EE"/>
    <w:rsid w:val="00961F4C"/>
    <w:rsid w:val="00962405"/>
    <w:rsid w:val="009823D5"/>
    <w:rsid w:val="00990752"/>
    <w:rsid w:val="009A2112"/>
    <w:rsid w:val="009A7094"/>
    <w:rsid w:val="009B2042"/>
    <w:rsid w:val="009D0571"/>
    <w:rsid w:val="00A177F2"/>
    <w:rsid w:val="00A2654E"/>
    <w:rsid w:val="00A300FC"/>
    <w:rsid w:val="00A8413C"/>
    <w:rsid w:val="00A86229"/>
    <w:rsid w:val="00A93D9D"/>
    <w:rsid w:val="00AA1823"/>
    <w:rsid w:val="00AC257A"/>
    <w:rsid w:val="00AE4640"/>
    <w:rsid w:val="00AE50B7"/>
    <w:rsid w:val="00AF4F9E"/>
    <w:rsid w:val="00B37897"/>
    <w:rsid w:val="00B412B8"/>
    <w:rsid w:val="00B63BEB"/>
    <w:rsid w:val="00B80A37"/>
    <w:rsid w:val="00B83CB4"/>
    <w:rsid w:val="00B900FE"/>
    <w:rsid w:val="00B907EB"/>
    <w:rsid w:val="00B96D8B"/>
    <w:rsid w:val="00BB0E77"/>
    <w:rsid w:val="00BB4D49"/>
    <w:rsid w:val="00BC400A"/>
    <w:rsid w:val="00BD1416"/>
    <w:rsid w:val="00BF7651"/>
    <w:rsid w:val="00C05064"/>
    <w:rsid w:val="00C17C2B"/>
    <w:rsid w:val="00C27D50"/>
    <w:rsid w:val="00C31D4C"/>
    <w:rsid w:val="00C35F01"/>
    <w:rsid w:val="00C441EC"/>
    <w:rsid w:val="00C4423E"/>
    <w:rsid w:val="00C8306A"/>
    <w:rsid w:val="00CB14F2"/>
    <w:rsid w:val="00CB7155"/>
    <w:rsid w:val="00CB7C41"/>
    <w:rsid w:val="00CC096C"/>
    <w:rsid w:val="00CD54F3"/>
    <w:rsid w:val="00D0406B"/>
    <w:rsid w:val="00D40E9E"/>
    <w:rsid w:val="00D42DF2"/>
    <w:rsid w:val="00D904B6"/>
    <w:rsid w:val="00DD779E"/>
    <w:rsid w:val="00E166D1"/>
    <w:rsid w:val="00E24403"/>
    <w:rsid w:val="00E3793D"/>
    <w:rsid w:val="00E45047"/>
    <w:rsid w:val="00E5641D"/>
    <w:rsid w:val="00E60737"/>
    <w:rsid w:val="00E62CF6"/>
    <w:rsid w:val="00E8555B"/>
    <w:rsid w:val="00E96B96"/>
    <w:rsid w:val="00EA5C9D"/>
    <w:rsid w:val="00EB7AE9"/>
    <w:rsid w:val="00ED6D1C"/>
    <w:rsid w:val="00EE0F92"/>
    <w:rsid w:val="00F14E8D"/>
    <w:rsid w:val="00F268C7"/>
    <w:rsid w:val="00F269EE"/>
    <w:rsid w:val="00F5101A"/>
    <w:rsid w:val="00F64FFC"/>
    <w:rsid w:val="00F72174"/>
    <w:rsid w:val="00F72B98"/>
    <w:rsid w:val="00FA7410"/>
    <w:rsid w:val="00FB7400"/>
    <w:rsid w:val="00FD0312"/>
    <w:rsid w:val="00FD2FB9"/>
    <w:rsid w:val="06CF61F5"/>
    <w:rsid w:val="75A47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0"/>
    <w:qFormat/>
    <w:uiPriority w:val="0"/>
    <w:pPr>
      <w:spacing w:line="400" w:lineRule="exact"/>
      <w:ind w:firstLine="420" w:firstLineChars="200"/>
    </w:pPr>
    <w:rPr>
      <w:bCs/>
      <w:szCs w:val="21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Header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Footer Char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Plain Text Char"/>
    <w:basedOn w:val="6"/>
    <w:link w:val="2"/>
    <w:qFormat/>
    <w:uiPriority w:val="0"/>
    <w:rPr>
      <w:rFonts w:ascii="Times New Roman" w:hAnsi="Times New Roman" w:eastAsia="宋体" w:cs="Times New Roman"/>
      <w:bCs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2004</Words>
  <Characters>2746</Characters>
  <Lines>20</Lines>
  <Paragraphs>5</Paragraphs>
  <TotalTime>91</TotalTime>
  <ScaleCrop>false</ScaleCrop>
  <LinksUpToDate>false</LinksUpToDate>
  <CharactersWithSpaces>2889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2020-05-13T05:09:00Z</dcterms:created>
  <dc:creator>金夏芳</dc:creator>
  <cp:lastModifiedBy>倩羽</cp:lastModifiedBy>
  <dcterms:modified xsi:type="dcterms:W3CDTF">2023-04-10T06:59:23Z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634BE38A21C044A989BEA4285B5B37D2</vt:lpwstr>
  </property>
</Properties>
</file>